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7EB" w:rsidRDefault="001267EB" w:rsidP="001267EB">
      <w:pPr>
        <w:spacing w:line="0" w:lineRule="atLeast"/>
        <w:ind w:left="3380"/>
        <w:rPr>
          <w:rFonts w:ascii="Times New Roman" w:eastAsia="Times New Roman" w:hAnsi="Times New Roman"/>
          <w:b/>
          <w:sz w:val="4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44"/>
        </w:rPr>
        <w:t>(MODELO)</w:t>
      </w:r>
    </w:p>
    <w:p w:rsidR="001267EB" w:rsidRDefault="001267EB" w:rsidP="001267EB">
      <w:pPr>
        <w:spacing w:line="200" w:lineRule="exact"/>
        <w:rPr>
          <w:rFonts w:ascii="Times New Roman" w:eastAsia="Times New Roman" w:hAnsi="Times New Roman"/>
        </w:rPr>
      </w:pPr>
    </w:p>
    <w:p w:rsidR="001267EB" w:rsidRDefault="001267EB" w:rsidP="001267EB">
      <w:pPr>
        <w:spacing w:line="200" w:lineRule="exact"/>
        <w:rPr>
          <w:rFonts w:ascii="Times New Roman" w:eastAsia="Times New Roman" w:hAnsi="Times New Roman"/>
        </w:rPr>
      </w:pPr>
    </w:p>
    <w:p w:rsidR="001267EB" w:rsidRDefault="008A0883" w:rsidP="001267EB">
      <w:pPr>
        <w:spacing w:line="239" w:lineRule="auto"/>
        <w:ind w:left="3740"/>
        <w:rPr>
          <w:rFonts w:ascii="Times New Roman" w:eastAsia="Times New Roman" w:hAnsi="Times New Roman"/>
          <w:b/>
          <w:color w:val="FF0000"/>
          <w:sz w:val="28"/>
        </w:rPr>
      </w:pPr>
      <w:r>
        <w:rPr>
          <w:rFonts w:ascii="Times New Roman" w:eastAsia="Times New Roman" w:hAnsi="Times New Roman"/>
          <w:b/>
          <w:color w:val="FF0000"/>
          <w:sz w:val="28"/>
        </w:rPr>
        <w:t>ANEXO VII</w:t>
      </w:r>
    </w:p>
    <w:p w:rsidR="001267EB" w:rsidRDefault="001267EB" w:rsidP="001267EB">
      <w:pPr>
        <w:spacing w:line="284" w:lineRule="exact"/>
        <w:rPr>
          <w:rFonts w:ascii="Times New Roman" w:eastAsia="Times New Roman" w:hAnsi="Times New Roman"/>
        </w:rPr>
      </w:pPr>
    </w:p>
    <w:p w:rsidR="001267EB" w:rsidRDefault="001267EB" w:rsidP="001267EB">
      <w:pPr>
        <w:spacing w:line="239" w:lineRule="auto"/>
        <w:ind w:left="20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DECLARAÇÃO DE CONTRAPARTIDA</w:t>
      </w:r>
    </w:p>
    <w:p w:rsidR="001267EB" w:rsidRDefault="001267EB" w:rsidP="001267EB">
      <w:pPr>
        <w:spacing w:line="200" w:lineRule="exact"/>
        <w:rPr>
          <w:rFonts w:ascii="Times New Roman" w:eastAsia="Times New Roman" w:hAnsi="Times New Roman"/>
        </w:rPr>
      </w:pPr>
    </w:p>
    <w:p w:rsidR="001267EB" w:rsidRDefault="001267EB" w:rsidP="001267EB">
      <w:pPr>
        <w:spacing w:line="200" w:lineRule="exact"/>
        <w:rPr>
          <w:rFonts w:ascii="Times New Roman" w:eastAsia="Times New Roman" w:hAnsi="Times New Roman"/>
        </w:rPr>
      </w:pPr>
      <w:bookmarkStart w:id="1" w:name="page42"/>
      <w:bookmarkEnd w:id="1"/>
    </w:p>
    <w:p w:rsidR="001267EB" w:rsidRDefault="001267EB" w:rsidP="001A7246">
      <w:pPr>
        <w:spacing w:line="360" w:lineRule="auto"/>
        <w:jc w:val="both"/>
        <w:rPr>
          <w:rFonts w:ascii="Times New Roman" w:eastAsia="Times New Roman" w:hAnsi="Times New Roman"/>
          <w:i/>
          <w:color w:val="FF0000"/>
          <w:sz w:val="24"/>
        </w:rPr>
      </w:pPr>
      <w:r>
        <w:rPr>
          <w:rFonts w:ascii="Times New Roman" w:eastAsia="Times New Roman" w:hAnsi="Times New Roman"/>
          <w:sz w:val="24"/>
        </w:rPr>
        <w:t>Declaro, em conformidade com o</w:t>
      </w:r>
      <w:r w:rsidR="001B3096">
        <w:rPr>
          <w:rFonts w:ascii="Times New Roman" w:eastAsia="Times New Roman" w:hAnsi="Times New Roman"/>
          <w:sz w:val="24"/>
        </w:rPr>
        <w:t xml:space="preserve"> Edital nº .........../20</w:t>
      </w:r>
      <w:r w:rsidR="004E50F2">
        <w:rPr>
          <w:rFonts w:ascii="Times New Roman" w:eastAsia="Times New Roman" w:hAnsi="Times New Roman"/>
          <w:sz w:val="24"/>
        </w:rPr>
        <w:t>20</w:t>
      </w:r>
      <w:r>
        <w:rPr>
          <w:rFonts w:ascii="Times New Roman" w:eastAsia="Times New Roman" w:hAnsi="Times New Roman"/>
          <w:sz w:val="24"/>
        </w:rPr>
        <w:t xml:space="preserve">, que a </w:t>
      </w:r>
      <w:r>
        <w:rPr>
          <w:rFonts w:ascii="Times New Roman" w:eastAsia="Times New Roman" w:hAnsi="Times New Roman"/>
          <w:i/>
          <w:color w:val="FF0000"/>
          <w:sz w:val="24"/>
        </w:rPr>
        <w:t>[identificação da</w:t>
      </w:r>
    </w:p>
    <w:p w:rsidR="001267EB" w:rsidRPr="005A0F40" w:rsidRDefault="001267EB" w:rsidP="001A7246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i/>
          <w:color w:val="FF0000"/>
          <w:sz w:val="24"/>
        </w:rPr>
        <w:t xml:space="preserve">organização da sociedade civil]     </w:t>
      </w:r>
      <w:r>
        <w:rPr>
          <w:rFonts w:ascii="Times New Roman" w:eastAsia="Times New Roman" w:hAnsi="Times New Roman"/>
          <w:color w:val="000000"/>
          <w:sz w:val="24"/>
        </w:rPr>
        <w:t xml:space="preserve">dispõe de contrapartida, </w:t>
      </w:r>
      <w:r>
        <w:rPr>
          <w:rFonts w:ascii="Times New Roman" w:eastAsia="Times New Roman" w:hAnsi="Times New Roman"/>
          <w:sz w:val="24"/>
        </w:rPr>
        <w:t>economicamente</w:t>
      </w:r>
      <w:r>
        <w:rPr>
          <w:rFonts w:ascii="Times New Roman" w:eastAsia="Times New Roman" w:hAnsi="Times New Roman"/>
        </w:rPr>
        <w:t xml:space="preserve"> </w:t>
      </w:r>
      <w:r w:rsidR="005A0F40">
        <w:rPr>
          <w:rFonts w:ascii="Times New Roman" w:eastAsia="Times New Roman" w:hAnsi="Times New Roman"/>
          <w:sz w:val="24"/>
        </w:rPr>
        <w:t xml:space="preserve">mensurável </w:t>
      </w:r>
      <w:r>
        <w:rPr>
          <w:rFonts w:ascii="Times New Roman" w:eastAsia="Times New Roman" w:hAnsi="Times New Roman"/>
          <w:sz w:val="24"/>
        </w:rPr>
        <w:t>no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valor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total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de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R$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......................</w:t>
      </w:r>
      <w:r w:rsidR="005A0F40">
        <w:rPr>
          <w:rFonts w:ascii="Times New Roman" w:eastAsia="Times New Roman" w:hAnsi="Times New Roman"/>
          <w:i/>
          <w:color w:val="FF0000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(.................................................), </w:t>
      </w:r>
      <w:r w:rsidR="00015066">
        <w:rPr>
          <w:rFonts w:ascii="Times New Roman" w:eastAsia="Times New Roman" w:hAnsi="Times New Roman"/>
          <w:sz w:val="24"/>
        </w:rPr>
        <w:t xml:space="preserve">para cumprimento do critério do edital quanto a logística e estruturação </w:t>
      </w:r>
      <w:r>
        <w:rPr>
          <w:rFonts w:ascii="Times New Roman" w:eastAsia="Times New Roman" w:hAnsi="Times New Roman"/>
          <w:sz w:val="24"/>
        </w:rPr>
        <w:t>conforme</w:t>
      </w:r>
      <w:r w:rsidR="00015066">
        <w:rPr>
          <w:rFonts w:ascii="Times New Roman" w:eastAsia="Times New Roman" w:hAnsi="Times New Roman"/>
          <w:sz w:val="24"/>
        </w:rPr>
        <w:t xml:space="preserve"> itens</w:t>
      </w:r>
      <w:r>
        <w:rPr>
          <w:rFonts w:ascii="Times New Roman" w:eastAsia="Times New Roman" w:hAnsi="Times New Roman"/>
          <w:sz w:val="24"/>
        </w:rPr>
        <w:t xml:space="preserve"> identificados abaixo:</w:t>
      </w:r>
    </w:p>
    <w:tbl>
      <w:tblPr>
        <w:tblW w:w="863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38"/>
      </w:tblGrid>
      <w:tr w:rsidR="00015066" w:rsidTr="00015066">
        <w:trPr>
          <w:trHeight w:val="481"/>
        </w:trPr>
        <w:tc>
          <w:tcPr>
            <w:tcW w:w="863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5066" w:rsidRDefault="00015066" w:rsidP="00053D4B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Identificação</w:t>
            </w:r>
            <w:r w:rsidR="001B3096">
              <w:rPr>
                <w:rFonts w:ascii="Times New Roman" w:eastAsia="Times New Roman" w:hAnsi="Times New Roman"/>
                <w:b/>
                <w:w w:val="98"/>
                <w:sz w:val="24"/>
              </w:rPr>
              <w:t xml:space="preserve"> do bem ou serviço</w:t>
            </w:r>
          </w:p>
        </w:tc>
      </w:tr>
      <w:tr w:rsidR="00015066" w:rsidTr="001B3096">
        <w:trPr>
          <w:trHeight w:val="80"/>
        </w:trPr>
        <w:tc>
          <w:tcPr>
            <w:tcW w:w="8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5066" w:rsidRDefault="00015066" w:rsidP="001B3096">
            <w:pPr>
              <w:spacing w:line="0" w:lineRule="atLeast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</w:p>
        </w:tc>
      </w:tr>
      <w:tr w:rsidR="00015066" w:rsidTr="00015066">
        <w:trPr>
          <w:trHeight w:val="461"/>
        </w:trPr>
        <w:tc>
          <w:tcPr>
            <w:tcW w:w="8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5066" w:rsidRDefault="00015066" w:rsidP="001A724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01 - Palco coberto de mínimo 8 x 6</w:t>
            </w:r>
            <w:r w:rsidR="004E50F2">
              <w:rPr>
                <w:rFonts w:ascii="Times New Roman" w:eastAsia="Times New Roman" w:hAnsi="Times New Roman"/>
                <w:sz w:val="23"/>
              </w:rPr>
              <w:t>m2</w:t>
            </w:r>
            <w:r>
              <w:rPr>
                <w:rFonts w:ascii="Times New Roman" w:eastAsia="Times New Roman" w:hAnsi="Times New Roman"/>
                <w:sz w:val="23"/>
              </w:rPr>
              <w:t xml:space="preserve">, </w:t>
            </w:r>
            <w:r w:rsidR="001A7246">
              <w:rPr>
                <w:rFonts w:ascii="Times New Roman" w:eastAsia="Times New Roman" w:hAnsi="Times New Roman"/>
                <w:sz w:val="23"/>
              </w:rPr>
              <w:t xml:space="preserve">altura de no máximo 1m, </w:t>
            </w:r>
            <w:r w:rsidR="00C733CD">
              <w:rPr>
                <w:rFonts w:ascii="Times New Roman" w:eastAsia="Times New Roman" w:hAnsi="Times New Roman"/>
                <w:sz w:val="23"/>
              </w:rPr>
              <w:t>com carpete, rampa de acesso e devidamente decorado com os motivos do evento</w:t>
            </w:r>
            <w:r w:rsidR="004E50F2">
              <w:rPr>
                <w:rFonts w:ascii="Times New Roman" w:eastAsia="Times New Roman" w:hAnsi="Times New Roman"/>
                <w:sz w:val="23"/>
              </w:rPr>
              <w:t xml:space="preserve"> para a área principal do Carnaval</w:t>
            </w:r>
            <w:r w:rsidR="001B3096">
              <w:rPr>
                <w:rFonts w:ascii="Times New Roman" w:eastAsia="Times New Roman" w:hAnsi="Times New Roman"/>
                <w:sz w:val="23"/>
              </w:rPr>
              <w:t>;</w:t>
            </w:r>
          </w:p>
        </w:tc>
      </w:tr>
      <w:tr w:rsidR="004E50F2" w:rsidTr="00015066">
        <w:trPr>
          <w:trHeight w:val="461"/>
        </w:trPr>
        <w:tc>
          <w:tcPr>
            <w:tcW w:w="8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50F2" w:rsidRDefault="004E50F2" w:rsidP="004E50F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01 – Palco coberto de mínimo 6 x 6m2, altura de no máximo 1m, com carpete, rampa de acesso e devidamente decorado com os motivos do evento para área da missa campal.</w:t>
            </w:r>
          </w:p>
        </w:tc>
      </w:tr>
      <w:tr w:rsidR="00015066" w:rsidTr="00015066">
        <w:trPr>
          <w:trHeight w:val="457"/>
        </w:trPr>
        <w:tc>
          <w:tcPr>
            <w:tcW w:w="8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5066" w:rsidRDefault="00015066" w:rsidP="001B309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01 – PA completo compatível para um evento </w:t>
            </w:r>
            <w:r w:rsidR="001B3096">
              <w:rPr>
                <w:rFonts w:ascii="Times New Roman" w:eastAsia="Times New Roman" w:hAnsi="Times New Roman"/>
                <w:sz w:val="23"/>
              </w:rPr>
              <w:t>com alcance de</w:t>
            </w:r>
            <w:r>
              <w:rPr>
                <w:rFonts w:ascii="Times New Roman" w:eastAsia="Times New Roman" w:hAnsi="Times New Roman"/>
                <w:sz w:val="23"/>
              </w:rPr>
              <w:t xml:space="preserve"> mais de 10.000 pessoas, com microfones e demais complementos;</w:t>
            </w:r>
          </w:p>
        </w:tc>
      </w:tr>
      <w:tr w:rsidR="004E50F2" w:rsidTr="00015066">
        <w:trPr>
          <w:trHeight w:val="457"/>
        </w:trPr>
        <w:tc>
          <w:tcPr>
            <w:tcW w:w="8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50F2" w:rsidRDefault="004E50F2" w:rsidP="001B309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01 – Equipamento de som com capacidade compatível com a realização de missa campal para cerca de 500 pessoas.</w:t>
            </w:r>
          </w:p>
        </w:tc>
      </w:tr>
      <w:tr w:rsidR="00015066" w:rsidTr="00015066">
        <w:trPr>
          <w:trHeight w:val="457"/>
        </w:trPr>
        <w:tc>
          <w:tcPr>
            <w:tcW w:w="8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5066" w:rsidRDefault="00015066" w:rsidP="00053D4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01 – Iluminação cênica compatível com o tamanho de palco</w:t>
            </w:r>
            <w:r w:rsidR="004E50F2">
              <w:rPr>
                <w:rFonts w:ascii="Times New Roman" w:eastAsia="Times New Roman" w:hAnsi="Times New Roman"/>
                <w:sz w:val="23"/>
              </w:rPr>
              <w:t xml:space="preserve"> principal</w:t>
            </w:r>
            <w:r>
              <w:rPr>
                <w:rFonts w:ascii="Times New Roman" w:eastAsia="Times New Roman" w:hAnsi="Times New Roman"/>
                <w:sz w:val="23"/>
              </w:rPr>
              <w:t>;</w:t>
            </w:r>
          </w:p>
        </w:tc>
      </w:tr>
      <w:tr w:rsidR="00015066" w:rsidTr="00015066">
        <w:trPr>
          <w:trHeight w:val="457"/>
        </w:trPr>
        <w:tc>
          <w:tcPr>
            <w:tcW w:w="8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5066" w:rsidRDefault="001B3096" w:rsidP="00053D4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30 - B</w:t>
            </w:r>
            <w:r w:rsidR="00015066">
              <w:rPr>
                <w:rFonts w:ascii="Times New Roman" w:eastAsia="Times New Roman" w:hAnsi="Times New Roman"/>
                <w:sz w:val="23"/>
              </w:rPr>
              <w:t>arracas características para comercialização de produtos alimentícios;</w:t>
            </w:r>
          </w:p>
        </w:tc>
      </w:tr>
      <w:tr w:rsidR="00015066" w:rsidTr="00015066">
        <w:trPr>
          <w:trHeight w:val="461"/>
        </w:trPr>
        <w:tc>
          <w:tcPr>
            <w:tcW w:w="8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5066" w:rsidRDefault="00015066" w:rsidP="00053D4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10 – Tendas para acomodação das bandas de Congo</w:t>
            </w:r>
            <w:r w:rsidR="001A7246">
              <w:rPr>
                <w:rFonts w:ascii="Times New Roman" w:eastAsia="Times New Roman" w:hAnsi="Times New Roman"/>
                <w:sz w:val="23"/>
              </w:rPr>
              <w:t xml:space="preserve"> (no mínimo 6 X4);</w:t>
            </w:r>
          </w:p>
        </w:tc>
      </w:tr>
      <w:tr w:rsidR="008D7629" w:rsidTr="00015066">
        <w:trPr>
          <w:trHeight w:val="461"/>
        </w:trPr>
        <w:tc>
          <w:tcPr>
            <w:tcW w:w="8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629" w:rsidRDefault="008D7629" w:rsidP="001B309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2</w:t>
            </w:r>
            <w:r w:rsidR="001B3096">
              <w:rPr>
                <w:rFonts w:ascii="Times New Roman" w:eastAsia="Times New Roman" w:hAnsi="Times New Roman"/>
                <w:sz w:val="23"/>
              </w:rPr>
              <w:t>0</w:t>
            </w:r>
            <w:r>
              <w:rPr>
                <w:rFonts w:ascii="Times New Roman" w:eastAsia="Times New Roman" w:hAnsi="Times New Roman"/>
                <w:sz w:val="23"/>
              </w:rPr>
              <w:t xml:space="preserve"> – Jogos de mesas plásticas</w:t>
            </w:r>
          </w:p>
        </w:tc>
      </w:tr>
      <w:tr w:rsidR="00015066" w:rsidTr="001A7246">
        <w:trPr>
          <w:trHeight w:val="457"/>
        </w:trPr>
        <w:tc>
          <w:tcPr>
            <w:tcW w:w="86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5066" w:rsidRDefault="00015066" w:rsidP="00053D4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03 – Tendas, no mínimo 10x10, para frente de palco</w:t>
            </w:r>
            <w:r w:rsidR="001B3096">
              <w:rPr>
                <w:rFonts w:ascii="Times New Roman" w:eastAsia="Times New Roman" w:hAnsi="Times New Roman"/>
                <w:sz w:val="23"/>
              </w:rPr>
              <w:t xml:space="preserve"> (02)</w:t>
            </w:r>
            <w:r>
              <w:rPr>
                <w:rFonts w:ascii="Times New Roman" w:eastAsia="Times New Roman" w:hAnsi="Times New Roman"/>
                <w:sz w:val="23"/>
              </w:rPr>
              <w:t xml:space="preserve"> e praça de alimentação</w:t>
            </w:r>
            <w:r w:rsidR="001B3096">
              <w:rPr>
                <w:rFonts w:ascii="Times New Roman" w:eastAsia="Times New Roman" w:hAnsi="Times New Roman"/>
                <w:sz w:val="23"/>
              </w:rPr>
              <w:t xml:space="preserve"> (01)</w:t>
            </w:r>
            <w:r w:rsidR="001A7246">
              <w:rPr>
                <w:rFonts w:ascii="Times New Roman" w:eastAsia="Times New Roman" w:hAnsi="Times New Roman"/>
                <w:sz w:val="23"/>
              </w:rPr>
              <w:t>;</w:t>
            </w:r>
          </w:p>
        </w:tc>
      </w:tr>
      <w:tr w:rsidR="00015066" w:rsidTr="001A7246">
        <w:trPr>
          <w:trHeight w:val="457"/>
        </w:trPr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066" w:rsidRDefault="001A7246" w:rsidP="00053D4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20 – Banheiros químicos, sendo 02 para acessibilidade; </w:t>
            </w:r>
          </w:p>
        </w:tc>
      </w:tr>
      <w:tr w:rsidR="001A7246" w:rsidTr="001A7246">
        <w:trPr>
          <w:trHeight w:val="457"/>
        </w:trPr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246" w:rsidRDefault="001A7246" w:rsidP="00053D4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40 – Pessoal de apoio</w:t>
            </w:r>
            <w:r w:rsidR="00215F7B">
              <w:rPr>
                <w:rFonts w:ascii="Times New Roman" w:eastAsia="Times New Roman" w:hAnsi="Times New Roman"/>
                <w:sz w:val="23"/>
              </w:rPr>
              <w:t xml:space="preserve"> (seguranças, locutor e outros);</w:t>
            </w:r>
          </w:p>
        </w:tc>
      </w:tr>
      <w:tr w:rsidR="001A7246" w:rsidTr="001A7246">
        <w:trPr>
          <w:trHeight w:val="457"/>
        </w:trPr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246" w:rsidRDefault="001A7246" w:rsidP="00053D4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01 – Gerador de energia;</w:t>
            </w:r>
          </w:p>
        </w:tc>
      </w:tr>
      <w:tr w:rsidR="001A7246" w:rsidTr="001A7246">
        <w:trPr>
          <w:trHeight w:val="457"/>
        </w:trPr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246" w:rsidRDefault="001A7246" w:rsidP="00053D4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Estrutura de iluminação e instalação elétrica em todas as barracas e demais áreas </w:t>
            </w:r>
            <w:r w:rsidR="0048242E">
              <w:rPr>
                <w:rFonts w:ascii="Times New Roman" w:eastAsia="Times New Roman" w:hAnsi="Times New Roman"/>
                <w:sz w:val="23"/>
              </w:rPr>
              <w:t>do evento;</w:t>
            </w:r>
          </w:p>
        </w:tc>
      </w:tr>
      <w:tr w:rsidR="0048242E" w:rsidTr="001A7246">
        <w:trPr>
          <w:trHeight w:val="457"/>
        </w:trPr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42E" w:rsidRDefault="0048242E" w:rsidP="00053D4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Contratação de shows com influência na cultura congueira de Cariacica (opcional).</w:t>
            </w:r>
          </w:p>
        </w:tc>
      </w:tr>
      <w:tr w:rsidR="00C733CD" w:rsidTr="001A7246">
        <w:trPr>
          <w:trHeight w:val="457"/>
        </w:trPr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3CD" w:rsidRDefault="00C733CD" w:rsidP="00053D4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Caracterização de todo o espaço com motivos do evento, construção de portal e exposição das parcerias firmadas para a realização do evento.</w:t>
            </w:r>
          </w:p>
        </w:tc>
      </w:tr>
      <w:tr w:rsidR="001B3096" w:rsidTr="001A7246">
        <w:trPr>
          <w:trHeight w:val="457"/>
        </w:trPr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096" w:rsidRDefault="001B3096" w:rsidP="00053D4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Publicidade do evento.</w:t>
            </w:r>
          </w:p>
        </w:tc>
      </w:tr>
    </w:tbl>
    <w:p w:rsidR="001267EB" w:rsidRDefault="001267EB" w:rsidP="001267EB">
      <w:pPr>
        <w:spacing w:line="245" w:lineRule="exact"/>
        <w:rPr>
          <w:rFonts w:ascii="Times New Roman" w:eastAsia="Times New Roman" w:hAnsi="Times New Roman"/>
        </w:rPr>
      </w:pPr>
    </w:p>
    <w:tbl>
      <w:tblPr>
        <w:tblW w:w="8160" w:type="dxa"/>
        <w:tblInd w:w="19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0"/>
        <w:gridCol w:w="1620"/>
      </w:tblGrid>
      <w:tr w:rsidR="001267EB" w:rsidTr="001A7246">
        <w:trPr>
          <w:trHeight w:val="276"/>
        </w:trPr>
        <w:tc>
          <w:tcPr>
            <w:tcW w:w="6540" w:type="dxa"/>
            <w:shd w:val="clear" w:color="auto" w:fill="auto"/>
            <w:vAlign w:val="bottom"/>
          </w:tcPr>
          <w:p w:rsidR="001267EB" w:rsidRDefault="001B3096" w:rsidP="004E50F2">
            <w:pPr>
              <w:spacing w:line="0" w:lineRule="atLeast"/>
              <w:ind w:right="94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  </w:t>
            </w:r>
            <w:r w:rsidR="001267EB">
              <w:rPr>
                <w:rFonts w:ascii="Times New Roman" w:eastAsia="Times New Roman" w:hAnsi="Times New Roman"/>
                <w:w w:val="99"/>
                <w:sz w:val="24"/>
              </w:rPr>
              <w:t>Local-UF,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____ de ______________ de 20</w:t>
            </w:r>
            <w:r w:rsidR="004E50F2">
              <w:rPr>
                <w:rFonts w:ascii="Times New Roman" w:eastAsia="Times New Roman" w:hAnsi="Times New Roman"/>
                <w:w w:val="99"/>
                <w:sz w:val="24"/>
              </w:rPr>
              <w:t>20</w:t>
            </w:r>
            <w:r w:rsidR="001267EB">
              <w:rPr>
                <w:rFonts w:ascii="Times New Roman" w:eastAsia="Times New Roman" w:hAnsi="Times New Roman"/>
                <w:w w:val="99"/>
                <w:sz w:val="24"/>
              </w:rPr>
              <w:t>.</w:t>
            </w:r>
          </w:p>
        </w:tc>
        <w:tc>
          <w:tcPr>
            <w:tcW w:w="1620" w:type="dxa"/>
            <w:vMerge w:val="restart"/>
            <w:shd w:val="clear" w:color="auto" w:fill="auto"/>
            <w:vAlign w:val="bottom"/>
          </w:tcPr>
          <w:p w:rsidR="001267EB" w:rsidRDefault="001267EB" w:rsidP="00053D4B">
            <w:pPr>
              <w:spacing w:line="0" w:lineRule="atLeast"/>
              <w:jc w:val="right"/>
              <w:rPr>
                <w:rFonts w:ascii="Arial" w:eastAsia="Arial" w:hAnsi="Arial"/>
                <w:sz w:val="48"/>
              </w:rPr>
            </w:pPr>
          </w:p>
        </w:tc>
      </w:tr>
      <w:tr w:rsidR="001267EB" w:rsidTr="001A7246">
        <w:trPr>
          <w:trHeight w:val="328"/>
        </w:trPr>
        <w:tc>
          <w:tcPr>
            <w:tcW w:w="6540" w:type="dxa"/>
            <w:shd w:val="clear" w:color="auto" w:fill="auto"/>
            <w:vAlign w:val="bottom"/>
          </w:tcPr>
          <w:p w:rsidR="001267EB" w:rsidRDefault="001267EB" w:rsidP="00053D4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vMerge/>
            <w:shd w:val="clear" w:color="auto" w:fill="auto"/>
            <w:vAlign w:val="bottom"/>
          </w:tcPr>
          <w:p w:rsidR="001267EB" w:rsidRDefault="001267EB" w:rsidP="00053D4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267EB" w:rsidTr="001A7246">
        <w:trPr>
          <w:trHeight w:val="536"/>
        </w:trPr>
        <w:tc>
          <w:tcPr>
            <w:tcW w:w="6540" w:type="dxa"/>
            <w:shd w:val="clear" w:color="auto" w:fill="auto"/>
            <w:vAlign w:val="bottom"/>
          </w:tcPr>
          <w:p w:rsidR="001267EB" w:rsidRDefault="001267EB" w:rsidP="001B3096">
            <w:pPr>
              <w:spacing w:line="0" w:lineRule="atLeast"/>
              <w:ind w:right="9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(Nome, Cargo do Representante Legal e Carimbo)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267EB" w:rsidRDefault="001267EB" w:rsidP="00053D4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267EB" w:rsidRDefault="001267EB" w:rsidP="00C90212">
      <w:pPr>
        <w:spacing w:line="200" w:lineRule="exact"/>
        <w:rPr>
          <w:rFonts w:ascii="Times New Roman" w:eastAsia="Times New Roman" w:hAnsi="Times New Roman"/>
        </w:rPr>
      </w:pPr>
    </w:p>
    <w:sectPr w:rsidR="001267EB" w:rsidSect="00B16103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589" w:rsidRDefault="00DB7589" w:rsidP="001B3096">
      <w:r>
        <w:separator/>
      </w:r>
    </w:p>
  </w:endnote>
  <w:endnote w:type="continuationSeparator" w:id="0">
    <w:p w:rsidR="00DB7589" w:rsidRDefault="00DB7589" w:rsidP="001B3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589" w:rsidRDefault="00DB7589" w:rsidP="001B3096">
      <w:r>
        <w:separator/>
      </w:r>
    </w:p>
  </w:footnote>
  <w:footnote w:type="continuationSeparator" w:id="0">
    <w:p w:rsidR="00DB7589" w:rsidRDefault="00DB7589" w:rsidP="001B3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7EB"/>
    <w:rsid w:val="00015066"/>
    <w:rsid w:val="0001756F"/>
    <w:rsid w:val="00027377"/>
    <w:rsid w:val="000352DA"/>
    <w:rsid w:val="00042BD7"/>
    <w:rsid w:val="00065759"/>
    <w:rsid w:val="00074B15"/>
    <w:rsid w:val="000A3B34"/>
    <w:rsid w:val="000B141D"/>
    <w:rsid w:val="00115F14"/>
    <w:rsid w:val="001267EB"/>
    <w:rsid w:val="00143FE8"/>
    <w:rsid w:val="00150756"/>
    <w:rsid w:val="00151BD6"/>
    <w:rsid w:val="001658D6"/>
    <w:rsid w:val="001A7246"/>
    <w:rsid w:val="001B3096"/>
    <w:rsid w:val="001B555E"/>
    <w:rsid w:val="001C78D5"/>
    <w:rsid w:val="001D5C61"/>
    <w:rsid w:val="001D6802"/>
    <w:rsid w:val="00215F7B"/>
    <w:rsid w:val="00226212"/>
    <w:rsid w:val="002B4F4B"/>
    <w:rsid w:val="002D3A02"/>
    <w:rsid w:val="002F01C9"/>
    <w:rsid w:val="00314730"/>
    <w:rsid w:val="00323716"/>
    <w:rsid w:val="00343F7C"/>
    <w:rsid w:val="003448D9"/>
    <w:rsid w:val="0036537B"/>
    <w:rsid w:val="00370D89"/>
    <w:rsid w:val="0037371C"/>
    <w:rsid w:val="00377774"/>
    <w:rsid w:val="003A07D0"/>
    <w:rsid w:val="003B3E24"/>
    <w:rsid w:val="003D0813"/>
    <w:rsid w:val="003F486A"/>
    <w:rsid w:val="00420C87"/>
    <w:rsid w:val="00440E82"/>
    <w:rsid w:val="0048242E"/>
    <w:rsid w:val="004D35BD"/>
    <w:rsid w:val="004E50F2"/>
    <w:rsid w:val="004F6136"/>
    <w:rsid w:val="004F6C7A"/>
    <w:rsid w:val="005173CA"/>
    <w:rsid w:val="00532237"/>
    <w:rsid w:val="005541E0"/>
    <w:rsid w:val="005605C3"/>
    <w:rsid w:val="00573425"/>
    <w:rsid w:val="00574059"/>
    <w:rsid w:val="005A0F40"/>
    <w:rsid w:val="005A2B57"/>
    <w:rsid w:val="005B3645"/>
    <w:rsid w:val="006024AA"/>
    <w:rsid w:val="006233CD"/>
    <w:rsid w:val="006725C3"/>
    <w:rsid w:val="006D1829"/>
    <w:rsid w:val="00701773"/>
    <w:rsid w:val="0071779F"/>
    <w:rsid w:val="00767063"/>
    <w:rsid w:val="007A3503"/>
    <w:rsid w:val="007C616E"/>
    <w:rsid w:val="008641CB"/>
    <w:rsid w:val="008854D7"/>
    <w:rsid w:val="008866CB"/>
    <w:rsid w:val="008A0883"/>
    <w:rsid w:val="008D0DF6"/>
    <w:rsid w:val="008D2DA8"/>
    <w:rsid w:val="008D7629"/>
    <w:rsid w:val="008E5A86"/>
    <w:rsid w:val="008E7E66"/>
    <w:rsid w:val="008F2B2A"/>
    <w:rsid w:val="00915EA3"/>
    <w:rsid w:val="009A728C"/>
    <w:rsid w:val="009C2A33"/>
    <w:rsid w:val="009C515D"/>
    <w:rsid w:val="00A27C7D"/>
    <w:rsid w:val="00A32A53"/>
    <w:rsid w:val="00A443D6"/>
    <w:rsid w:val="00A56796"/>
    <w:rsid w:val="00A84B0F"/>
    <w:rsid w:val="00A97008"/>
    <w:rsid w:val="00AB0AB5"/>
    <w:rsid w:val="00AD67A7"/>
    <w:rsid w:val="00B16103"/>
    <w:rsid w:val="00B17947"/>
    <w:rsid w:val="00B25018"/>
    <w:rsid w:val="00B259DB"/>
    <w:rsid w:val="00B6796C"/>
    <w:rsid w:val="00BA0927"/>
    <w:rsid w:val="00BA66B7"/>
    <w:rsid w:val="00C108DA"/>
    <w:rsid w:val="00C5413C"/>
    <w:rsid w:val="00C733CD"/>
    <w:rsid w:val="00C77928"/>
    <w:rsid w:val="00C90212"/>
    <w:rsid w:val="00C925A8"/>
    <w:rsid w:val="00CB15C6"/>
    <w:rsid w:val="00CF6140"/>
    <w:rsid w:val="00D03BF0"/>
    <w:rsid w:val="00D43746"/>
    <w:rsid w:val="00D753AC"/>
    <w:rsid w:val="00D86F04"/>
    <w:rsid w:val="00D87392"/>
    <w:rsid w:val="00DA7040"/>
    <w:rsid w:val="00DB0F0A"/>
    <w:rsid w:val="00DB7589"/>
    <w:rsid w:val="00E037B7"/>
    <w:rsid w:val="00E40EAC"/>
    <w:rsid w:val="00E74903"/>
    <w:rsid w:val="00E76FAE"/>
    <w:rsid w:val="00EC0F35"/>
    <w:rsid w:val="00F164B1"/>
    <w:rsid w:val="00F43F21"/>
    <w:rsid w:val="00FB2DE8"/>
    <w:rsid w:val="00FD4BD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8AC59-46E6-4131-A5EA-062A3FE5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7EB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8242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242E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B3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3096"/>
    <w:rPr>
      <w:rFonts w:ascii="Calibri" w:eastAsia="Calibri" w:hAnsi="Calibri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3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3096"/>
    <w:rPr>
      <w:rFonts w:ascii="Calibri" w:eastAsia="Calibri" w:hAnsi="Calibri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Rosa Weixter</dc:creator>
  <cp:keywords/>
  <dc:description/>
  <cp:lastModifiedBy>Marcelo Pereira da Vitória</cp:lastModifiedBy>
  <cp:revision>2</cp:revision>
  <cp:lastPrinted>2018-02-08T19:47:00Z</cp:lastPrinted>
  <dcterms:created xsi:type="dcterms:W3CDTF">2020-02-18T19:50:00Z</dcterms:created>
  <dcterms:modified xsi:type="dcterms:W3CDTF">2020-02-18T19:50:00Z</dcterms:modified>
</cp:coreProperties>
</file>